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A7" w:rsidRPr="00EB53AB" w:rsidRDefault="00E475A7" w:rsidP="00E475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378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A36C28" wp14:editId="2579262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729615"/>
            <wp:effectExtent l="19050" t="0" r="0" b="0"/>
            <wp:wrapTight wrapText="bothSides">
              <wp:wrapPolygon edited="0">
                <wp:start x="-514" y="0"/>
                <wp:lineTo x="-514" y="20867"/>
                <wp:lineTo x="21600" y="20867"/>
                <wp:lineTo x="21600" y="0"/>
                <wp:lineTo x="-514" y="0"/>
              </wp:wrapPolygon>
            </wp:wrapTight>
            <wp:docPr id="1" name="Рисунок 4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378A">
        <w:rPr>
          <w:rFonts w:ascii="Times New Roman" w:hAnsi="Times New Roman"/>
          <w:b/>
          <w:sz w:val="32"/>
          <w:szCs w:val="32"/>
        </w:rPr>
        <w:t>ЕВРАЗИЙСКИЙ ЭКОНОМИЧЕСКИЙ СОЮЗ</w:t>
      </w:r>
    </w:p>
    <w:p w:rsidR="00E475A7" w:rsidRPr="00DF05A1" w:rsidRDefault="00E475A7" w:rsidP="00E475A7">
      <w:pPr>
        <w:spacing w:after="0" w:line="240" w:lineRule="auto"/>
        <w:jc w:val="center"/>
      </w:pPr>
      <w:r w:rsidRPr="00EB53AB">
        <w:rPr>
          <w:rFonts w:ascii="Times New Roman" w:hAnsi="Times New Roman"/>
          <w:b/>
          <w:sz w:val="32"/>
          <w:szCs w:val="32"/>
        </w:rPr>
        <w:t>ДЕКЛАРАЦИЯ О СООТВЕТСТВИИ</w:t>
      </w:r>
      <w:r w:rsidRPr="00EB53AB">
        <w:br w:type="textWrapping" w:clear="all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1074"/>
        <w:gridCol w:w="5871"/>
      </w:tblGrid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75A7" w:rsidRPr="00082AAE" w:rsidRDefault="00E475A7" w:rsidP="00B3121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82AAE">
              <w:rPr>
                <w:rFonts w:ascii="Times New Roman" w:hAnsi="Times New Roman"/>
                <w:b/>
              </w:rPr>
              <w:t>Заявитель</w:t>
            </w:r>
            <w:bookmarkStart w:id="0" w:name="_GoBack"/>
            <w:bookmarkEnd w:id="0"/>
            <w:r w:rsidRPr="00082AAE">
              <w:rPr>
                <w:rFonts w:ascii="Times New Roman" w:hAnsi="Times New Roman"/>
                <w:b/>
              </w:rPr>
              <w:t xml:space="preserve"> </w:t>
            </w:r>
            <w:r w:rsidRPr="00082AAE">
              <w:rPr>
                <w:rFonts w:ascii="Times New Roman" w:hAnsi="Times New Roman"/>
                <w:lang w:val="en-US"/>
              </w:rPr>
              <w:t>Индивидуальный предприниматель Абасова Фазиле Эскендеровна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82AAE">
              <w:rPr>
                <w:rFonts w:ascii="Times New Roman" w:hAnsi="Times New Roman"/>
                <w:lang w:val="en-US"/>
              </w:rPr>
              <w:t>Место жительства: 368660, РОССИЯ, Республика Дагестан, Табасаранский район, село Новое Лидже., адрес (адреса) места осуществления деятельности: 368660, РОССИЯ, Республика Дагестан, Табасаранский район, село Новое Лидже.. Основной государственный регистрационный номер индивидуального предпринимателя: 313055024000011, телефон: +89285335144, адрес электронной почты: dagcs@mail.ru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/>
              <w:rPr>
                <w:rFonts w:ascii="Times New Roman" w:hAnsi="Times New Roman"/>
                <w:lang w:val="en-US"/>
              </w:rPr>
            </w:pPr>
            <w:r w:rsidRPr="00082AAE">
              <w:rPr>
                <w:rFonts w:ascii="Times New Roman" w:hAnsi="Times New Roman"/>
                <w:b/>
              </w:rPr>
              <w:t xml:space="preserve">в лице </w:t>
            </w:r>
            <w:r w:rsidRPr="00082AAE">
              <w:rPr>
                <w:rFonts w:ascii="Times New Roman" w:hAnsi="Times New Roman"/>
                <w:lang w:val="en-US"/>
              </w:rPr>
              <w:t/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82AAE">
              <w:rPr>
                <w:rFonts w:ascii="Times New Roman" w:hAnsi="Times New Roman"/>
                <w:b/>
              </w:rPr>
              <w:t xml:space="preserve">заявляет, что </w:t>
            </w:r>
            <w:r w:rsidRPr="00082AAE">
              <w:rPr>
                <w:rFonts w:ascii="Times New Roman" w:hAnsi="Times New Roman"/>
                <w:lang w:val="en-US"/>
              </w:rPr>
              <w:t>продукты мясосодержащие: Полуфабрикаты мясные замороженные: котлеты говяжьи, пельмени говяжьи.
Упаковка: пищевая одноразовая тара и пищевой  одноразовый лоток.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2AAE">
              <w:rPr>
                <w:rFonts w:ascii="Times New Roman" w:hAnsi="Times New Roman"/>
                <w:b/>
              </w:rPr>
              <w:t xml:space="preserve">изготовитель </w:t>
            </w:r>
            <w:r w:rsidRPr="00082AAE">
              <w:rPr>
                <w:rFonts w:ascii="Times New Roman" w:hAnsi="Times New Roman"/>
              </w:rPr>
              <w:t>Индивидуальный предприниматель Абасова Фазиле Эскендеровна, место жительства: 368660, РОССИЯ, Республика Дагестан, Табасаранский район, село Новое Лидже., адрес (адреса) места осуществления деятельности по изготовлению продукции: 368660, РОССИЯ, Республика Дагестан, Табасаранский район, село Новое Лидже., ГОСТ  32951-2014 Полуфабрикаты мясные и мясосодержащие. Технические условия. </w:t>
            </w:r>
          </w:p>
          <w:p w:rsidR="00E475A7" w:rsidRPr="00082AAE" w:rsidRDefault="00E475A7" w:rsidP="008E1753">
            <w:pPr>
              <w:spacing w:after="0" w:line="240" w:lineRule="auto"/>
              <w:jc w:val="both"/>
              <w:rPr>
                <w:lang w:val="en-US"/>
              </w:rPr>
            </w:pPr>
            <w:r w:rsidRPr="00082AAE">
              <w:rPr>
                <w:rFonts w:ascii="Times New Roman" w:hAnsi="Times New Roman"/>
              </w:rPr>
              <w:t>Код ТН ВЭД ЕАЭС 1602, Серийный выпуск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</w:pPr>
            <w:r w:rsidRPr="00082AAE">
              <w:rPr>
                <w:rFonts w:ascii="Times New Roman" w:hAnsi="Times New Roman"/>
                <w:b/>
              </w:rPr>
              <w:t xml:space="preserve">соответствует требованиям 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82AAE">
              <w:rPr>
                <w:rFonts w:ascii="Times New Roman" w:hAnsi="Times New Roman"/>
                <w:lang w:val="en-US"/>
              </w:rPr>
              <w:t>ТР ТС 034/2013 "О безопасности мяса и мясной продукции"; ТР ТС 021/2011 "О безопасности пищевой продукции"; ТР ТС 029/2012 "Требования безопасности пищевых добавок, ароматизаторов и технологических вспомогательных средств"; ТР ТС 022/2011 "Пищевая продукция в части ее маркировки"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</w:pPr>
            <w:r w:rsidRPr="00082AAE">
              <w:rPr>
                <w:rFonts w:ascii="Times New Roman" w:hAnsi="Times New Roman"/>
                <w:b/>
              </w:rPr>
              <w:t>Декларация о соответствии принята на основании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75A7" w:rsidRPr="00F026C2" w:rsidRDefault="00E475A7" w:rsidP="008E17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026C2">
              <w:rPr>
                <w:rFonts w:ascii="Times New Roman" w:hAnsi="Times New Roman"/>
                <w:lang w:val="en-US"/>
              </w:rPr>
              <w:t>Протокола испытаний №1836 от 07.10.2020 года, Государственное бюджетное учреждение республики Дагестан "Республиканская Ветеринарная Лаборатория" Испытательный Центр 
Аттестат аккредитации № RA.RU.21ПХ 38 от 23.12.2015г., заявление заявителя о безопасности пищевой продукции при ее использовании в соответствии с назначением и принятии мер по обеспечению соответствия пищевой продукции требованиям ТР ТС 034/2013 "О безопасности мяса и мясной продукции"; ТР ТС 021/2011 "О безопасности пищевой продукции"; ТР ТС 029/2012 "Требования безопасности пищевых добавок, ароматизаторов и технологических вспомогательных средств"; ТР ТС 022/2011 "Пищевая продукция в части ее маркировки", перечень документов, в соответствии с которыми изготовлена продукция</w:t>
            </w:r>
          </w:p>
          <w:p w:rsidR="00E475A7" w:rsidRPr="00082AAE" w:rsidRDefault="00E475A7" w:rsidP="008E17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026C2">
              <w:rPr>
                <w:rFonts w:ascii="Times New Roman" w:hAnsi="Times New Roman"/>
                <w:lang w:val="en-US"/>
              </w:rPr>
              <w:t>схема декларирования: 3д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82AAE">
              <w:rPr>
                <w:rFonts w:ascii="Times New Roman" w:hAnsi="Times New Roman"/>
                <w:b/>
              </w:rPr>
              <w:t>Дополнительная информация</w:t>
            </w:r>
          </w:p>
          <w:p w:rsidR="00E475A7" w:rsidRPr="00082AAE" w:rsidRDefault="00E475A7" w:rsidP="008E17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2AAE">
              <w:rPr>
                <w:rFonts w:ascii="Times New Roman" w:hAnsi="Times New Roman"/>
              </w:rPr>
              <w:t>При температуре -18° С градусов С, не более 180 суток с момента окончания технологического процесса.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shd w:val="clear" w:color="auto" w:fill="auto"/>
          </w:tcPr>
          <w:p w:rsidR="00E475A7" w:rsidRPr="003E4F54" w:rsidRDefault="00E475A7" w:rsidP="008E17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46CC">
              <w:rPr>
                <w:rFonts w:ascii="Times New Roman" w:hAnsi="Times New Roman"/>
                <w:b/>
              </w:rPr>
              <w:t>Декларация о соответствии  действительна с даты регистрации по 11.10.2021 года включительно</w:t>
            </w:r>
          </w:p>
        </w:tc>
      </w:tr>
      <w:tr w:rsidR="00E475A7" w:rsidRPr="007A54B5" w:rsidTr="008E1753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ABA">
              <w:rPr>
                <w:rFonts w:ascii="Times New Roman" w:hAnsi="Times New Roman"/>
              </w:rPr>
              <w:t>М.П.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auto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A7ABA">
              <w:rPr>
                <w:rFonts w:ascii="Times New Roman" w:hAnsi="Times New Roman"/>
                <w:lang w:val="en-US"/>
              </w:rPr>
              <w:t>Абасова Фазиле Эскендеровна</w:t>
            </w:r>
          </w:p>
        </w:tc>
      </w:tr>
      <w:tr w:rsidR="00E475A7" w:rsidRPr="007A54B5" w:rsidTr="008E1753">
        <w:trPr>
          <w:trHeight w:val="2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ABA">
              <w:rPr>
                <w:rFonts w:ascii="Times New Roman" w:hAnsi="Times New Roman"/>
              </w:rPr>
              <w:t>(подпись)</w:t>
            </w: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shd w:val="clear" w:color="auto" w:fill="auto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71" w:type="dxa"/>
            <w:shd w:val="clear" w:color="auto" w:fill="auto"/>
          </w:tcPr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ABA">
              <w:rPr>
                <w:rFonts w:ascii="Times New Roman" w:hAnsi="Times New Roman"/>
              </w:rPr>
              <w:t>(Ф.И.О. заявителя)</w:t>
            </w: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75A7" w:rsidRPr="004A7ABA" w:rsidRDefault="00E475A7" w:rsidP="008E17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shd w:val="clear" w:color="auto" w:fill="auto"/>
          </w:tcPr>
          <w:p w:rsidR="00E475A7" w:rsidRPr="00082AAE" w:rsidRDefault="00E475A7" w:rsidP="008E1753">
            <w:pPr>
              <w:spacing w:after="0" w:line="240" w:lineRule="auto"/>
              <w:rPr>
                <w:b/>
              </w:rPr>
            </w:pPr>
            <w:r w:rsidRPr="00082AAE">
              <w:rPr>
                <w:rFonts w:ascii="Times New Roman" w:hAnsi="Times New Roman"/>
                <w:b/>
              </w:rPr>
              <w:t>Регистрационный номер декларации о соответствии: ЕАЭС N RU Д-RU.НВ56.В.21789/20</w:t>
            </w:r>
          </w:p>
        </w:tc>
      </w:tr>
      <w:tr w:rsidR="00E475A7" w:rsidRPr="007A54B5" w:rsidTr="008E1753">
        <w:trPr>
          <w:trHeight w:val="20"/>
        </w:trPr>
        <w:tc>
          <w:tcPr>
            <w:tcW w:w="9747" w:type="dxa"/>
            <w:gridSpan w:val="3"/>
            <w:shd w:val="clear" w:color="auto" w:fill="auto"/>
          </w:tcPr>
          <w:p w:rsidR="00E475A7" w:rsidRPr="00082AAE" w:rsidRDefault="00E475A7" w:rsidP="008E1753">
            <w:pPr>
              <w:pStyle w:val="ConsPlusNonformat"/>
              <w:rPr>
                <w:sz w:val="22"/>
                <w:szCs w:val="22"/>
              </w:rPr>
            </w:pPr>
            <w:r w:rsidRPr="000F7226">
              <w:rPr>
                <w:rFonts w:ascii="Times New Roman" w:hAnsi="Times New Roman" w:cs="Times New Roman"/>
                <w:b/>
                <w:sz w:val="22"/>
                <w:szCs w:val="22"/>
              </w:rPr>
              <w:t>Дата регистрации декларации о соответствии</w:t>
            </w:r>
            <w:r w:rsidRPr="003B2B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522E72">
              <w:rPr>
                <w:rFonts w:ascii="Times New Roman" w:hAnsi="Times New Roman" w:cs="Times New Roman"/>
                <w:b/>
                <w:sz w:val="22"/>
                <w:szCs w:val="22"/>
              </w:rPr>
              <w:t>12.10.2020 года</w:t>
            </w:r>
          </w:p>
        </w:tc>
      </w:tr>
    </w:tbl>
    <w:p w:rsidR="00497CEE" w:rsidRPr="00E475A7" w:rsidRDefault="00497CEE" w:rsidP="00E475A7"/>
    <w:sectPr w:rsidR="00497CEE" w:rsidRPr="00E475A7" w:rsidSect="00E1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95"/>
    <w:rsid w:val="00013F7D"/>
    <w:rsid w:val="00017A9B"/>
    <w:rsid w:val="00044003"/>
    <w:rsid w:val="00080461"/>
    <w:rsid w:val="00082AAE"/>
    <w:rsid w:val="00097F94"/>
    <w:rsid w:val="000B6E94"/>
    <w:rsid w:val="000E34F4"/>
    <w:rsid w:val="000F0CBF"/>
    <w:rsid w:val="000F170B"/>
    <w:rsid w:val="000F45FB"/>
    <w:rsid w:val="000F7226"/>
    <w:rsid w:val="00114225"/>
    <w:rsid w:val="0011585A"/>
    <w:rsid w:val="001166A1"/>
    <w:rsid w:val="00125238"/>
    <w:rsid w:val="00156FC9"/>
    <w:rsid w:val="001639F0"/>
    <w:rsid w:val="00170FD4"/>
    <w:rsid w:val="00197F68"/>
    <w:rsid w:val="001A5170"/>
    <w:rsid w:val="001B25A8"/>
    <w:rsid w:val="001B543A"/>
    <w:rsid w:val="001C008F"/>
    <w:rsid w:val="001E5EE9"/>
    <w:rsid w:val="0023079D"/>
    <w:rsid w:val="0023153D"/>
    <w:rsid w:val="00266668"/>
    <w:rsid w:val="002963F7"/>
    <w:rsid w:val="002A6D7E"/>
    <w:rsid w:val="002B758C"/>
    <w:rsid w:val="002D499C"/>
    <w:rsid w:val="002F4EB0"/>
    <w:rsid w:val="0031674B"/>
    <w:rsid w:val="0035729B"/>
    <w:rsid w:val="00367B46"/>
    <w:rsid w:val="00390A0E"/>
    <w:rsid w:val="003B292F"/>
    <w:rsid w:val="003B2B67"/>
    <w:rsid w:val="003B3B86"/>
    <w:rsid w:val="003C6BEB"/>
    <w:rsid w:val="003D2CAD"/>
    <w:rsid w:val="003D600A"/>
    <w:rsid w:val="003E4F54"/>
    <w:rsid w:val="003F56EE"/>
    <w:rsid w:val="003F5D82"/>
    <w:rsid w:val="003F7E52"/>
    <w:rsid w:val="004363AA"/>
    <w:rsid w:val="00480556"/>
    <w:rsid w:val="00497CEE"/>
    <w:rsid w:val="004A7ABA"/>
    <w:rsid w:val="004B74AF"/>
    <w:rsid w:val="004E4ADE"/>
    <w:rsid w:val="004F4D34"/>
    <w:rsid w:val="00506D59"/>
    <w:rsid w:val="005179FC"/>
    <w:rsid w:val="00522E72"/>
    <w:rsid w:val="00530E64"/>
    <w:rsid w:val="00533F75"/>
    <w:rsid w:val="00556D96"/>
    <w:rsid w:val="00585C66"/>
    <w:rsid w:val="005A5A92"/>
    <w:rsid w:val="005C0221"/>
    <w:rsid w:val="005C4D41"/>
    <w:rsid w:val="005D7FBE"/>
    <w:rsid w:val="00612036"/>
    <w:rsid w:val="00615ED4"/>
    <w:rsid w:val="00620ACF"/>
    <w:rsid w:val="00631EE1"/>
    <w:rsid w:val="0063208B"/>
    <w:rsid w:val="006344B6"/>
    <w:rsid w:val="0063480A"/>
    <w:rsid w:val="006436A8"/>
    <w:rsid w:val="00656CF0"/>
    <w:rsid w:val="006D354B"/>
    <w:rsid w:val="006D63C3"/>
    <w:rsid w:val="006F59CF"/>
    <w:rsid w:val="007165DF"/>
    <w:rsid w:val="00735A51"/>
    <w:rsid w:val="00735B13"/>
    <w:rsid w:val="007471D0"/>
    <w:rsid w:val="007476E1"/>
    <w:rsid w:val="007512FD"/>
    <w:rsid w:val="0075746B"/>
    <w:rsid w:val="007656F6"/>
    <w:rsid w:val="007733AC"/>
    <w:rsid w:val="007A54B5"/>
    <w:rsid w:val="007B5832"/>
    <w:rsid w:val="007C0CA5"/>
    <w:rsid w:val="007C1F7B"/>
    <w:rsid w:val="007C5C72"/>
    <w:rsid w:val="00816ACD"/>
    <w:rsid w:val="00816DB7"/>
    <w:rsid w:val="008210AB"/>
    <w:rsid w:val="00827B15"/>
    <w:rsid w:val="00846A6A"/>
    <w:rsid w:val="00853013"/>
    <w:rsid w:val="0086293A"/>
    <w:rsid w:val="008629B4"/>
    <w:rsid w:val="00872D75"/>
    <w:rsid w:val="00874132"/>
    <w:rsid w:val="00884CE9"/>
    <w:rsid w:val="008B593A"/>
    <w:rsid w:val="008D51EC"/>
    <w:rsid w:val="008E2607"/>
    <w:rsid w:val="008E3F58"/>
    <w:rsid w:val="008E56A0"/>
    <w:rsid w:val="008F6082"/>
    <w:rsid w:val="00902E6D"/>
    <w:rsid w:val="0091152C"/>
    <w:rsid w:val="00911E3B"/>
    <w:rsid w:val="00930E15"/>
    <w:rsid w:val="00935BED"/>
    <w:rsid w:val="00962E3B"/>
    <w:rsid w:val="00971015"/>
    <w:rsid w:val="00972ABD"/>
    <w:rsid w:val="00976AD4"/>
    <w:rsid w:val="009855DC"/>
    <w:rsid w:val="009B61EE"/>
    <w:rsid w:val="009E49ED"/>
    <w:rsid w:val="00A0464F"/>
    <w:rsid w:val="00A1551D"/>
    <w:rsid w:val="00A319E9"/>
    <w:rsid w:val="00A62983"/>
    <w:rsid w:val="00A65847"/>
    <w:rsid w:val="00A858DB"/>
    <w:rsid w:val="00AA29CB"/>
    <w:rsid w:val="00AB1AAF"/>
    <w:rsid w:val="00AE46CC"/>
    <w:rsid w:val="00B05FEC"/>
    <w:rsid w:val="00B07CBA"/>
    <w:rsid w:val="00B25FA8"/>
    <w:rsid w:val="00B27A80"/>
    <w:rsid w:val="00B31215"/>
    <w:rsid w:val="00B711E9"/>
    <w:rsid w:val="00B740E0"/>
    <w:rsid w:val="00B75227"/>
    <w:rsid w:val="00BB07FF"/>
    <w:rsid w:val="00BD48D5"/>
    <w:rsid w:val="00BE1A02"/>
    <w:rsid w:val="00BF6486"/>
    <w:rsid w:val="00C02995"/>
    <w:rsid w:val="00C24994"/>
    <w:rsid w:val="00C52A19"/>
    <w:rsid w:val="00C5758C"/>
    <w:rsid w:val="00C6075D"/>
    <w:rsid w:val="00C62594"/>
    <w:rsid w:val="00C672BB"/>
    <w:rsid w:val="00C72C44"/>
    <w:rsid w:val="00C86C89"/>
    <w:rsid w:val="00CA2E37"/>
    <w:rsid w:val="00CA3070"/>
    <w:rsid w:val="00CB32B7"/>
    <w:rsid w:val="00CC33E2"/>
    <w:rsid w:val="00CD7BD7"/>
    <w:rsid w:val="00CE4819"/>
    <w:rsid w:val="00D1638A"/>
    <w:rsid w:val="00D251AB"/>
    <w:rsid w:val="00D27AE9"/>
    <w:rsid w:val="00D41A54"/>
    <w:rsid w:val="00D508DF"/>
    <w:rsid w:val="00D77ABB"/>
    <w:rsid w:val="00D9045E"/>
    <w:rsid w:val="00D95E2B"/>
    <w:rsid w:val="00DD3C8A"/>
    <w:rsid w:val="00E05FC6"/>
    <w:rsid w:val="00E0646C"/>
    <w:rsid w:val="00E150C2"/>
    <w:rsid w:val="00E263D0"/>
    <w:rsid w:val="00E26901"/>
    <w:rsid w:val="00E26AA4"/>
    <w:rsid w:val="00E30E93"/>
    <w:rsid w:val="00E30F60"/>
    <w:rsid w:val="00E34D32"/>
    <w:rsid w:val="00E4184F"/>
    <w:rsid w:val="00E475A7"/>
    <w:rsid w:val="00E5366D"/>
    <w:rsid w:val="00E62034"/>
    <w:rsid w:val="00E7356A"/>
    <w:rsid w:val="00E800B9"/>
    <w:rsid w:val="00E876D7"/>
    <w:rsid w:val="00E91BE2"/>
    <w:rsid w:val="00EA012B"/>
    <w:rsid w:val="00EB63AF"/>
    <w:rsid w:val="00EB774B"/>
    <w:rsid w:val="00ED3989"/>
    <w:rsid w:val="00EE23D3"/>
    <w:rsid w:val="00EE5FAE"/>
    <w:rsid w:val="00EF30FE"/>
    <w:rsid w:val="00F026C2"/>
    <w:rsid w:val="00F0620E"/>
    <w:rsid w:val="00F45142"/>
    <w:rsid w:val="00F46EB3"/>
    <w:rsid w:val="00F47E9A"/>
    <w:rsid w:val="00F53FCC"/>
    <w:rsid w:val="00F62C95"/>
    <w:rsid w:val="00F6472B"/>
    <w:rsid w:val="00F66D9D"/>
    <w:rsid w:val="00F67D6D"/>
    <w:rsid w:val="00F81A20"/>
    <w:rsid w:val="00F93615"/>
    <w:rsid w:val="00FA2FC5"/>
    <w:rsid w:val="00FA7A7D"/>
    <w:rsid w:val="00FC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F4492-A338-4D20-84E3-6129C525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7CEE"/>
  </w:style>
  <w:style w:type="character" w:styleId="a4">
    <w:name w:val="annotation reference"/>
    <w:rsid w:val="00497CEE"/>
    <w:rPr>
      <w:sz w:val="16"/>
      <w:szCs w:val="16"/>
    </w:rPr>
  </w:style>
  <w:style w:type="paragraph" w:styleId="a5">
    <w:name w:val="annotation text"/>
    <w:basedOn w:val="a"/>
    <w:link w:val="a6"/>
    <w:rsid w:val="00497C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rsid w:val="00497CEE"/>
    <w:rPr>
      <w:sz w:val="20"/>
      <w:szCs w:val="20"/>
    </w:rPr>
  </w:style>
  <w:style w:type="paragraph" w:customStyle="1" w:styleId="ConsPlusNonformat">
    <w:name w:val="ConsPlusNonformat"/>
    <w:rsid w:val="00497CE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497C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97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Антон Александрович</dc:creator>
  <cp:lastModifiedBy>Дамир Сабиров</cp:lastModifiedBy>
  <cp:revision>3</cp:revision>
  <dcterms:created xsi:type="dcterms:W3CDTF">2019-04-08T12:05:00Z</dcterms:created>
  <dcterms:modified xsi:type="dcterms:W3CDTF">2020-05-14T08:35:00Z</dcterms:modified>
</cp:coreProperties>
</file>